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E137" w14:textId="4820EA50" w:rsidR="00E5681E" w:rsidRDefault="00E5681E" w:rsidP="00E5681E">
      <w:pPr>
        <w:shd w:val="clear" w:color="auto" w:fill="FFFFFF"/>
        <w:spacing w:after="75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568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Department Virtual Orientation Programme</w:t>
      </w:r>
      <w:r w:rsidR="00D10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- 2022</w:t>
      </w:r>
    </w:p>
    <w:p w14:paraId="786025B1" w14:textId="77777777" w:rsidR="00194CE8" w:rsidRPr="00E5681E" w:rsidRDefault="00194CE8" w:rsidP="00E5681E">
      <w:pPr>
        <w:shd w:val="clear" w:color="auto" w:fill="FFFFFF"/>
        <w:spacing w:after="75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8B0E2D6" w14:textId="51DA019A" w:rsidR="00E5681E" w:rsidRDefault="00E5681E" w:rsidP="00E568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Department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Business Finance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>, Faculty of Management,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University of Peradeniya in collaboration with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Accounting &amp; Finance Students’ Society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successfully conducted the virtual orientation program on 2</w:t>
      </w:r>
      <w:r w:rsidR="003866EB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3866EB" w:rsidRPr="003866E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nd</w:t>
      </w:r>
      <w:r w:rsidR="003866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April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2022 for the second-year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Accounting &amp;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Finance </w:t>
      </w:r>
      <w:r w:rsidR="00194CE8"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>specialized</w:t>
      </w:r>
      <w:r w:rsidR="003866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>undergraduates who recently joined the Department.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94CE8" w:rsidRP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Mr.Rajith Perera , Partner at EY  and Dr.Nuwan Gunarathne, senior lecturer,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 w:rsidR="00194CE8" w:rsidRP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niversity of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="00194CE8" w:rsidRP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ri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>J</w:t>
      </w:r>
      <w:r w:rsidR="00194CE8" w:rsidRP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>ayawardanapura, committee member, EMAN Asia-pacific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were the guest speakers of the event and event was conducted via zoom platform.</w:t>
      </w:r>
    </w:p>
    <w:p w14:paraId="4BC597DF" w14:textId="119E8EDD" w:rsidR="00C47921" w:rsidRDefault="00C47921" w:rsidP="00C4792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undergraduates specialized in and focusing on the disciplines of Accounting and Finance, it is our utmost duty to craft ourselves towards capitalizing on the qualifications, skills, and performance </w:t>
      </w:r>
      <w:proofErr w:type="gramStart"/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>in order to</w:t>
      </w:r>
      <w:proofErr w:type="gramEnd"/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move forward and meet the demand in the local and global arena.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Hence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orientation </w:t>
      </w:r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program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>was</w:t>
      </w:r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mainly aimed at giving insights to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our newbies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>n order to</w:t>
      </w:r>
      <w:proofErr w:type="gramEnd"/>
      <w:r w:rsidRPr="00C4792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build up their diversified capabilities.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We as a Department would like to congratulate all the second-year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ccounting &amp; </w:t>
      </w:r>
      <w:r w:rsidR="00194CE8"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inance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undergraduates on being selected to the Department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Business Finance</w:t>
      </w:r>
      <w:r w:rsidRPr="00E568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we look forward to working together with them.</w:t>
      </w:r>
    </w:p>
    <w:p w14:paraId="34F20466" w14:textId="766028C4" w:rsidR="00C47921" w:rsidRPr="00E5681E" w:rsidRDefault="00C47921" w:rsidP="00E5681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973514C" w14:textId="54ED67FD" w:rsidR="0093200F" w:rsidRDefault="0093200F"/>
    <w:p w14:paraId="32BB3F4F" w14:textId="547890D7" w:rsidR="00E5681E" w:rsidRDefault="00E5681E"/>
    <w:p w14:paraId="30596B76" w14:textId="77777777" w:rsidR="00E5681E" w:rsidRDefault="00E5681E"/>
    <w:sectPr w:rsidR="00E56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1E"/>
    <w:rsid w:val="00194CE8"/>
    <w:rsid w:val="003866EB"/>
    <w:rsid w:val="0093200F"/>
    <w:rsid w:val="00C47921"/>
    <w:rsid w:val="00D1036B"/>
    <w:rsid w:val="00E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1905"/>
  <w15:chartTrackingRefBased/>
  <w15:docId w15:val="{EAF1DFB1-BE38-4662-A161-E73F5BB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6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681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-justify">
    <w:name w:val="text-justify"/>
    <w:basedOn w:val="Normal"/>
    <w:rsid w:val="00E5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B.G.I.U. DHEERAWARDANA</dc:creator>
  <cp:keywords/>
  <dc:description/>
  <cp:lastModifiedBy>B.G.I.U. DHEERAWARDANA</cp:lastModifiedBy>
  <cp:revision>2</cp:revision>
  <dcterms:created xsi:type="dcterms:W3CDTF">2022-07-12T13:24:00Z</dcterms:created>
  <dcterms:modified xsi:type="dcterms:W3CDTF">2022-07-12T13:47:00Z</dcterms:modified>
</cp:coreProperties>
</file>